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E" w:rsidRPr="00693A18" w:rsidRDefault="008501BA" w:rsidP="0069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Краткая и</w:t>
      </w:r>
      <w:r w:rsidR="00693A18" w:rsidRPr="00693A18">
        <w:rPr>
          <w:rFonts w:ascii="Times New Roman" w:hAnsi="Times New Roman" w:cs="Times New Roman"/>
          <w:b/>
          <w:sz w:val="36"/>
          <w:szCs w:val="36"/>
        </w:rPr>
        <w:t>нструкция</w:t>
      </w:r>
    </w:p>
    <w:p w:rsidR="00693A18" w:rsidRPr="00693A18" w:rsidRDefault="00693A18" w:rsidP="00693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18">
        <w:rPr>
          <w:rFonts w:ascii="Times New Roman" w:hAnsi="Times New Roman" w:cs="Times New Roman"/>
          <w:b/>
          <w:sz w:val="28"/>
          <w:szCs w:val="28"/>
        </w:rPr>
        <w:t>по организации психологического сопровождения спортивного процесса</w:t>
      </w:r>
    </w:p>
    <w:p w:rsidR="00693A18" w:rsidRPr="00693A18" w:rsidRDefault="00693A18" w:rsidP="00693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18">
        <w:rPr>
          <w:rFonts w:ascii="Times New Roman" w:hAnsi="Times New Roman" w:cs="Times New Roman"/>
          <w:b/>
          <w:sz w:val="24"/>
          <w:szCs w:val="24"/>
        </w:rPr>
        <w:t>для спортшкол и клубов</w:t>
      </w:r>
    </w:p>
    <w:p w:rsidR="00693A18" w:rsidRDefault="00693A18" w:rsidP="00693A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примере баскетбола)</w:t>
      </w:r>
    </w:p>
    <w:p w:rsidR="003F1C57" w:rsidRDefault="003F1C57" w:rsidP="00693A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1C57" w:rsidRPr="00FE77A8" w:rsidRDefault="003F1C57" w:rsidP="00693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A8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3F1C57" w:rsidRDefault="003F1C57" w:rsidP="003F1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способны получать необходимую информацию из памяти человека и эффективно корректировать мыслительную и двигательную </w:t>
      </w:r>
      <w:r w:rsidR="008D75F6">
        <w:rPr>
          <w:rFonts w:ascii="Times New Roman" w:hAnsi="Times New Roman" w:cs="Times New Roman"/>
          <w:sz w:val="24"/>
          <w:szCs w:val="24"/>
        </w:rPr>
        <w:t>деятельность. Также в</w:t>
      </w:r>
      <w:r>
        <w:rPr>
          <w:rFonts w:ascii="Times New Roman" w:hAnsi="Times New Roman" w:cs="Times New Roman"/>
          <w:sz w:val="24"/>
          <w:szCs w:val="24"/>
        </w:rPr>
        <w:t xml:space="preserve">озможно изменение отдельных физиологических показателей посредством информационной перенастройки мозга в пределах нормы без нарушения функций организма и </w:t>
      </w:r>
      <w:r w:rsidR="008D75F6">
        <w:rPr>
          <w:rFonts w:ascii="Times New Roman" w:hAnsi="Times New Roman" w:cs="Times New Roman"/>
          <w:sz w:val="24"/>
          <w:szCs w:val="24"/>
        </w:rPr>
        <w:t>без применения химических веществ. Условно, можно обозначить эти психофизиологические состояния как «обычное» (повседневное), «спортивное» (тренировки, соревнования), «турбо» (кратковременное превышение «спортивных» показателей, без вреда для здоровья и без применения любых допингов).</w:t>
      </w:r>
    </w:p>
    <w:p w:rsidR="00582B0E" w:rsidRDefault="00606847" w:rsidP="003F1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индивидуальных результатов (улучшение обучаемости, двигательный навыков, точности бросков, стрессоустойчивости и т.д.), можно улучшить групповые и командные показатели (групповую сплочённость, умение взять ответственность на себя, взаимопонимание, взаимовыручку,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взаимозаменяемость, </w:t>
      </w:r>
      <w:r w:rsidR="00582B0E">
        <w:rPr>
          <w:rFonts w:ascii="Times New Roman" w:hAnsi="Times New Roman" w:cs="Times New Roman"/>
          <w:sz w:val="24"/>
          <w:szCs w:val="24"/>
        </w:rPr>
        <w:t>улучшить психологический климат в коллективе и т.д.) Можно кардинально улучшить взаимодействие с тренерами и обслуживающим персоналом (врач, массажист и т.п.) повышая эффективность их работы и отдачу спортсменов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847" w:rsidRDefault="00582B0E" w:rsidP="003F1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поддаются минимизации такие факторы как эмоциональная нестабильность (особенно у женщин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ПМС), </w:t>
      </w:r>
      <w:r w:rsidR="007D724D">
        <w:rPr>
          <w:rFonts w:ascii="Times New Roman" w:hAnsi="Times New Roman" w:cs="Times New Roman"/>
          <w:sz w:val="24"/>
          <w:szCs w:val="24"/>
        </w:rPr>
        <w:t xml:space="preserve">анемия (особенно у женщин при нарушениях менструального цикла), уменьшение усвоения кислорода (сатурация О2 меньше 95%),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дисинхроноз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4D">
        <w:rPr>
          <w:rFonts w:ascii="Times New Roman" w:hAnsi="Times New Roman" w:cs="Times New Roman"/>
          <w:sz w:val="24"/>
          <w:szCs w:val="24"/>
        </w:rPr>
        <w:t xml:space="preserve">(снижение психофизической активности после перелётов), вынужденное снижение двигательной активности (травмы, заболевания, ограничения по </w:t>
      </w:r>
      <w:r w:rsidR="007D72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D724D">
        <w:rPr>
          <w:rFonts w:ascii="Times New Roman" w:hAnsi="Times New Roman" w:cs="Times New Roman"/>
          <w:sz w:val="24"/>
          <w:szCs w:val="24"/>
        </w:rPr>
        <w:t>)</w:t>
      </w:r>
      <w:r w:rsidR="007D724D" w:rsidRPr="007D724D">
        <w:rPr>
          <w:rFonts w:ascii="Times New Roman" w:hAnsi="Times New Roman" w:cs="Times New Roman"/>
          <w:sz w:val="24"/>
          <w:szCs w:val="24"/>
        </w:rPr>
        <w:t xml:space="preserve"> </w:t>
      </w:r>
      <w:r w:rsidR="007D724D">
        <w:rPr>
          <w:rFonts w:ascii="Times New Roman" w:hAnsi="Times New Roman" w:cs="Times New Roman"/>
          <w:sz w:val="24"/>
          <w:szCs w:val="24"/>
        </w:rPr>
        <w:t>и другие.</w:t>
      </w:r>
    </w:p>
    <w:p w:rsidR="007D724D" w:rsidRDefault="007D724D" w:rsidP="003F1C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E40A3D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в медицине и спорте более 30 лет</w:t>
      </w:r>
      <w:r w:rsidR="00E40A3D">
        <w:rPr>
          <w:rFonts w:ascii="Times New Roman" w:hAnsi="Times New Roman" w:cs="Times New Roman"/>
          <w:sz w:val="24"/>
          <w:szCs w:val="24"/>
        </w:rPr>
        <w:t>.</w:t>
      </w:r>
    </w:p>
    <w:p w:rsidR="00E40A3D" w:rsidRPr="00FE77A8" w:rsidRDefault="00E40A3D" w:rsidP="00FE7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A8">
        <w:rPr>
          <w:rFonts w:ascii="Times New Roman" w:hAnsi="Times New Roman" w:cs="Times New Roman"/>
          <w:b/>
          <w:sz w:val="24"/>
          <w:szCs w:val="24"/>
        </w:rPr>
        <w:t xml:space="preserve">Если Вы хотите улучшить показатели своей спортивной деятельности или деятельности своих организаций и коллективов, пора начать применять современные </w:t>
      </w:r>
      <w:proofErr w:type="spellStart"/>
      <w:r w:rsidRPr="00FE77A8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Pr="00FE77A8">
        <w:rPr>
          <w:rFonts w:ascii="Times New Roman" w:hAnsi="Times New Roman" w:cs="Times New Roman"/>
          <w:b/>
          <w:sz w:val="24"/>
          <w:szCs w:val="24"/>
        </w:rPr>
        <w:t>!</w:t>
      </w:r>
    </w:p>
    <w:p w:rsidR="00693A18" w:rsidRDefault="00693A18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7A8" w:rsidRPr="00FE77A8" w:rsidRDefault="00FE77A8" w:rsidP="00FE7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A8">
        <w:rPr>
          <w:rFonts w:ascii="Times New Roman" w:hAnsi="Times New Roman" w:cs="Times New Roman"/>
          <w:b/>
          <w:sz w:val="24"/>
          <w:szCs w:val="24"/>
        </w:rPr>
        <w:t>С чего начать?</w:t>
      </w:r>
    </w:p>
    <w:p w:rsidR="00FE77A8" w:rsidRDefault="00FE77A8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надо с головы, в прямом и переносном смысле этого слова.</w:t>
      </w:r>
    </w:p>
    <w:p w:rsidR="00FE77A8" w:rsidRDefault="00FE77A8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 и коллективов, тренеры, спонсоры должны получить всю необходимую информацию для принятия взвешенного решения о применении психологического сопровождения в своей деятельности</w:t>
      </w:r>
      <w:r w:rsidR="00B05F00">
        <w:rPr>
          <w:rFonts w:ascii="Times New Roman" w:hAnsi="Times New Roman" w:cs="Times New Roman"/>
          <w:sz w:val="24"/>
          <w:szCs w:val="24"/>
        </w:rPr>
        <w:t>. Эта информация должна включать научный психофизиологический компонент (какие преимущества получаем), организационный (что для этого требуется) и экономический (сколько это стоит).</w:t>
      </w:r>
    </w:p>
    <w:p w:rsidR="00B05F00" w:rsidRDefault="00B05F00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5EC">
        <w:rPr>
          <w:rFonts w:ascii="Times New Roman" w:hAnsi="Times New Roman" w:cs="Times New Roman"/>
          <w:b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описаны выше (смотри Вступление).</w:t>
      </w:r>
    </w:p>
    <w:p w:rsidR="00B05F00" w:rsidRDefault="00B05F00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5EC">
        <w:rPr>
          <w:rFonts w:ascii="Times New Roman" w:hAnsi="Times New Roman" w:cs="Times New Roman"/>
          <w:b/>
          <w:sz w:val="24"/>
          <w:szCs w:val="24"/>
        </w:rPr>
        <w:t>Организационный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будет развёрнут ниже.</w:t>
      </w:r>
    </w:p>
    <w:p w:rsidR="00B05F00" w:rsidRDefault="00B05F00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D975EC">
        <w:rPr>
          <w:rFonts w:ascii="Times New Roman" w:hAnsi="Times New Roman" w:cs="Times New Roman"/>
          <w:b/>
          <w:sz w:val="24"/>
          <w:szCs w:val="24"/>
        </w:rPr>
        <w:t>о вложени</w:t>
      </w:r>
      <w:r w:rsidR="00EA171D">
        <w:rPr>
          <w:rFonts w:ascii="Times New Roman" w:hAnsi="Times New Roman" w:cs="Times New Roman"/>
          <w:b/>
          <w:sz w:val="24"/>
          <w:szCs w:val="24"/>
        </w:rPr>
        <w:t>я</w:t>
      </w:r>
      <w:r w:rsidR="00D975EC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первоначальном этапе: практически любой человек из Вашего штата может пройти интенсивное обучение </w:t>
      </w:r>
      <w:r w:rsidR="00D975EC">
        <w:rPr>
          <w:rFonts w:ascii="Times New Roman" w:hAnsi="Times New Roman" w:cs="Times New Roman"/>
          <w:sz w:val="24"/>
          <w:szCs w:val="24"/>
        </w:rPr>
        <w:t xml:space="preserve">в Научной группе </w:t>
      </w:r>
      <w:r>
        <w:rPr>
          <w:rFonts w:ascii="Times New Roman" w:hAnsi="Times New Roman" w:cs="Times New Roman"/>
          <w:sz w:val="24"/>
          <w:szCs w:val="24"/>
        </w:rPr>
        <w:t>(2х3=6 часов) и стать</w:t>
      </w:r>
      <w:r w:rsidR="00D975EC">
        <w:rPr>
          <w:rFonts w:ascii="Times New Roman" w:hAnsi="Times New Roman" w:cs="Times New Roman"/>
          <w:sz w:val="24"/>
          <w:szCs w:val="24"/>
        </w:rPr>
        <w:t xml:space="preserve"> сертифицированным «Помощником психолога» с навыками использования готовых к применению </w:t>
      </w:r>
      <w:proofErr w:type="spellStart"/>
      <w:r w:rsidR="00D975EC">
        <w:rPr>
          <w:rFonts w:ascii="Times New Roman" w:hAnsi="Times New Roman" w:cs="Times New Roman"/>
          <w:sz w:val="24"/>
          <w:szCs w:val="24"/>
        </w:rPr>
        <w:t>психотехнологических</w:t>
      </w:r>
      <w:proofErr w:type="spellEnd"/>
      <w:r w:rsidR="00D975EC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="00D975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EC">
        <w:rPr>
          <w:rFonts w:ascii="Times New Roman" w:hAnsi="Times New Roman" w:cs="Times New Roman"/>
          <w:sz w:val="24"/>
          <w:szCs w:val="24"/>
        </w:rPr>
        <w:t>поддержкой</w:t>
      </w:r>
      <w:proofErr w:type="gramEnd"/>
      <w:r w:rsidR="00D975EC">
        <w:rPr>
          <w:rFonts w:ascii="Times New Roman" w:hAnsi="Times New Roman" w:cs="Times New Roman"/>
          <w:sz w:val="24"/>
          <w:szCs w:val="24"/>
        </w:rPr>
        <w:t xml:space="preserve"> </w:t>
      </w:r>
      <w:r w:rsidR="00D24F80">
        <w:rPr>
          <w:rFonts w:ascii="Times New Roman" w:hAnsi="Times New Roman" w:cs="Times New Roman"/>
          <w:sz w:val="24"/>
          <w:szCs w:val="24"/>
        </w:rPr>
        <w:t>«</w:t>
      </w:r>
      <w:r w:rsidR="00D975EC">
        <w:rPr>
          <w:rFonts w:ascii="Times New Roman" w:hAnsi="Times New Roman" w:cs="Times New Roman"/>
          <w:sz w:val="24"/>
          <w:szCs w:val="24"/>
        </w:rPr>
        <w:t>Научной группы</w:t>
      </w:r>
      <w:r w:rsidR="00D24F80">
        <w:rPr>
          <w:rFonts w:ascii="Times New Roman" w:hAnsi="Times New Roman" w:cs="Times New Roman"/>
          <w:sz w:val="24"/>
          <w:szCs w:val="24"/>
        </w:rPr>
        <w:t>»</w:t>
      </w:r>
      <w:r w:rsidR="00D975EC">
        <w:rPr>
          <w:rFonts w:ascii="Times New Roman" w:hAnsi="Times New Roman" w:cs="Times New Roman"/>
          <w:sz w:val="24"/>
          <w:szCs w:val="24"/>
        </w:rPr>
        <w:t xml:space="preserve">. Для работы у Вас ему потребуется рабочее место (требования </w:t>
      </w:r>
      <w:r w:rsidR="005A2C7C">
        <w:rPr>
          <w:rFonts w:ascii="Times New Roman" w:hAnsi="Times New Roman" w:cs="Times New Roman"/>
          <w:sz w:val="24"/>
          <w:szCs w:val="24"/>
        </w:rPr>
        <w:t xml:space="preserve">к </w:t>
      </w:r>
      <w:r w:rsidR="00D975EC">
        <w:rPr>
          <w:rFonts w:ascii="Times New Roman" w:hAnsi="Times New Roman" w:cs="Times New Roman"/>
          <w:sz w:val="24"/>
          <w:szCs w:val="24"/>
        </w:rPr>
        <w:t xml:space="preserve">нему соответствуют </w:t>
      </w:r>
      <w:r w:rsidR="00E77FD0">
        <w:rPr>
          <w:rFonts w:ascii="Times New Roman" w:hAnsi="Times New Roman" w:cs="Times New Roman"/>
          <w:sz w:val="24"/>
          <w:szCs w:val="24"/>
        </w:rPr>
        <w:t xml:space="preserve">минимальному </w:t>
      </w:r>
      <w:r w:rsidR="005A2C7C">
        <w:rPr>
          <w:rFonts w:ascii="Times New Roman" w:hAnsi="Times New Roman" w:cs="Times New Roman"/>
          <w:sz w:val="24"/>
          <w:szCs w:val="24"/>
        </w:rPr>
        <w:t>описанию «Кабинета психолога»</w:t>
      </w:r>
      <w:r w:rsidR="00D975EC">
        <w:rPr>
          <w:rFonts w:ascii="Times New Roman" w:hAnsi="Times New Roman" w:cs="Times New Roman"/>
          <w:sz w:val="24"/>
          <w:szCs w:val="24"/>
        </w:rPr>
        <w:t>)</w:t>
      </w:r>
      <w:r w:rsidR="005A2C7C">
        <w:rPr>
          <w:rFonts w:ascii="Times New Roman" w:hAnsi="Times New Roman" w:cs="Times New Roman"/>
          <w:sz w:val="24"/>
          <w:szCs w:val="24"/>
        </w:rPr>
        <w:t xml:space="preserve"> оснащенное компьютером и выходом в интернет. Вы должны предоставить сотруднику соответствующие полномочия и представить коллективу в новом качестве! Всё остальное по мере развития и по Вашему желанию.</w:t>
      </w:r>
    </w:p>
    <w:p w:rsidR="005A2C7C" w:rsidRDefault="005A2C7C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ответьте на вопрос</w:t>
      </w:r>
      <w:r w:rsidR="00E77F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«сколько это стоит</w:t>
      </w:r>
      <w:r w:rsidR="00E77F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7FD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рактически ничего, так как это уже и так есть, просто оно будет использоваться гораздо эффективнее!</w:t>
      </w:r>
    </w:p>
    <w:p w:rsidR="005A2C7C" w:rsidRDefault="005A2C7C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препятствием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отсутствие желания к развитию, совершенствованию.</w:t>
      </w:r>
    </w:p>
    <w:p w:rsidR="005A2C7C" w:rsidRDefault="005A2C7C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готовы</w:t>
      </w:r>
      <w:r w:rsidR="00BB2EF3">
        <w:rPr>
          <w:rFonts w:ascii="Times New Roman" w:hAnsi="Times New Roman" w:cs="Times New Roman"/>
          <w:sz w:val="24"/>
          <w:szCs w:val="24"/>
        </w:rPr>
        <w:t xml:space="preserve"> шагнуть вперёд</w:t>
      </w:r>
      <w:r>
        <w:rPr>
          <w:rFonts w:ascii="Times New Roman" w:hAnsi="Times New Roman" w:cs="Times New Roman"/>
          <w:sz w:val="24"/>
          <w:szCs w:val="24"/>
        </w:rPr>
        <w:t>, начните двигаться.</w:t>
      </w:r>
    </w:p>
    <w:p w:rsidR="00EA171D" w:rsidRDefault="00EA171D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71D" w:rsidRPr="00EA171D" w:rsidRDefault="00EA171D" w:rsidP="00EA17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1D">
        <w:rPr>
          <w:rFonts w:ascii="Times New Roman" w:hAnsi="Times New Roman" w:cs="Times New Roman"/>
          <w:b/>
          <w:sz w:val="24"/>
          <w:szCs w:val="24"/>
        </w:rPr>
        <w:t>Пошаговая инструкция по организации психологического сопровождения</w:t>
      </w:r>
    </w:p>
    <w:p w:rsidR="00FE77A8" w:rsidRDefault="00380F04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для себя, что это Вам нужно.</w:t>
      </w:r>
    </w:p>
    <w:p w:rsidR="00380F04" w:rsidRDefault="00380F04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 тех, от кого будет зависеть реализация в неотложной необходимости и выгодности (спонсоры, заместители, тренеры и т.д.).</w:t>
      </w:r>
    </w:p>
    <w:p w:rsidR="00380F04" w:rsidRDefault="00380F04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Найдите подходящего непосредственного исполнителя на роль «Помощника психолога» и обучите его в «Научной группе». Исполнитель должен быть открыт новому, обучаем</w:t>
      </w:r>
      <w:r w:rsidR="009F1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хорошо владеть современной техникой, воспринимать происходящее как этап карьерного роста</w:t>
      </w:r>
      <w:r w:rsidR="009F11A3">
        <w:rPr>
          <w:rFonts w:ascii="Times New Roman" w:hAnsi="Times New Roman" w:cs="Times New Roman"/>
          <w:sz w:val="24"/>
          <w:szCs w:val="24"/>
        </w:rPr>
        <w:t>. Лучше, чтобы это был не психолог по образованию (переучивать труднее, чем обучить новому), но увлекающийся психологией. Для женских коллективов предпочтителен мужчина, для мужских может быть и женщина (чтобы использовать на начальном этапе дополнительный стимул в качестве гендерного интереса).</w:t>
      </w:r>
    </w:p>
    <w:p w:rsidR="009F11A3" w:rsidRDefault="009F11A3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письменный опрос всех заинтересованных лиц на предмет нуждаемости в психологическом сопровождении (выяснить объем и структуру необходимых психологических услуг).</w:t>
      </w:r>
      <w:r w:rsidR="00AE5E6A">
        <w:rPr>
          <w:rFonts w:ascii="Times New Roman" w:hAnsi="Times New Roman" w:cs="Times New Roman"/>
          <w:sz w:val="24"/>
          <w:szCs w:val="24"/>
        </w:rPr>
        <w:t xml:space="preserve"> Бланк опросника </w:t>
      </w:r>
      <w:r w:rsidR="00710B6A">
        <w:rPr>
          <w:rFonts w:ascii="Times New Roman" w:hAnsi="Times New Roman" w:cs="Times New Roman"/>
          <w:sz w:val="24"/>
          <w:szCs w:val="24"/>
        </w:rPr>
        <w:t>(</w:t>
      </w:r>
      <w:r w:rsidR="00AE5E6A">
        <w:rPr>
          <w:rFonts w:ascii="Times New Roman" w:hAnsi="Times New Roman" w:cs="Times New Roman"/>
          <w:sz w:val="24"/>
          <w:szCs w:val="24"/>
        </w:rPr>
        <w:t>смотри Приложение 1</w:t>
      </w:r>
      <w:r w:rsidR="00710B6A">
        <w:rPr>
          <w:rFonts w:ascii="Times New Roman" w:hAnsi="Times New Roman" w:cs="Times New Roman"/>
          <w:sz w:val="24"/>
          <w:szCs w:val="24"/>
        </w:rPr>
        <w:t>)</w:t>
      </w:r>
      <w:r w:rsidR="00AE5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Отослать </w:t>
      </w:r>
      <w:r w:rsidR="00AE5E6A">
        <w:rPr>
          <w:rFonts w:ascii="Times New Roman" w:hAnsi="Times New Roman" w:cs="Times New Roman"/>
          <w:sz w:val="24"/>
          <w:szCs w:val="24"/>
        </w:rPr>
        <w:t xml:space="preserve">обобщённые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для анализа в </w:t>
      </w:r>
      <w:r w:rsidR="00E8537A">
        <w:rPr>
          <w:rFonts w:ascii="Times New Roman" w:hAnsi="Times New Roman" w:cs="Times New Roman"/>
          <w:sz w:val="24"/>
          <w:szCs w:val="24"/>
        </w:rPr>
        <w:t>«Научную группу».</w:t>
      </w:r>
    </w:p>
    <w:p w:rsidR="00E8537A" w:rsidRDefault="00E8537A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совместное решение начать работу с командно-группового (А) или индивидуального уровня (Б).</w:t>
      </w:r>
    </w:p>
    <w:p w:rsidR="00E8537A" w:rsidRDefault="00E8537A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Пригласить Научного руководителя группы для проведения занятий с командой (коллективом) по обучению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самоуправлению»</w:t>
      </w:r>
      <w:r w:rsidR="00AE5E6A">
        <w:rPr>
          <w:rFonts w:ascii="Times New Roman" w:hAnsi="Times New Roman" w:cs="Times New Roman"/>
          <w:sz w:val="24"/>
          <w:szCs w:val="24"/>
        </w:rPr>
        <w:t xml:space="preserve"> (1 час), информационному привитию нужных навыков или нивелированию вредных (1 час), </w:t>
      </w:r>
    </w:p>
    <w:p w:rsidR="00AE5E6A" w:rsidRDefault="00AE5E6A" w:rsidP="00AE5E6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перерывом между занятиями минимум 1 день, и заполнением листков самонаблюдений</w:t>
      </w:r>
      <w:r w:rsidR="00710B6A">
        <w:rPr>
          <w:rFonts w:ascii="Times New Roman" w:hAnsi="Times New Roman" w:cs="Times New Roman"/>
          <w:sz w:val="24"/>
          <w:szCs w:val="24"/>
        </w:rPr>
        <w:t xml:space="preserve"> (смотри Приложение 2)</w:t>
      </w:r>
      <w:r w:rsidR="002A2A7F">
        <w:rPr>
          <w:rFonts w:ascii="Times New Roman" w:hAnsi="Times New Roman" w:cs="Times New Roman"/>
          <w:sz w:val="24"/>
          <w:szCs w:val="24"/>
        </w:rPr>
        <w:t xml:space="preserve"> и наблюдений тренерами (руководителями) (смотри Приложение 3)</w:t>
      </w:r>
      <w:r w:rsidR="00710B6A">
        <w:rPr>
          <w:rFonts w:ascii="Times New Roman" w:hAnsi="Times New Roman" w:cs="Times New Roman"/>
          <w:sz w:val="24"/>
          <w:szCs w:val="24"/>
        </w:rPr>
        <w:t>.</w:t>
      </w:r>
    </w:p>
    <w:p w:rsidR="00E8537A" w:rsidRDefault="00E8537A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Протестировать контингент, отослать результаты в «Научную группу»</w:t>
      </w:r>
      <w:r w:rsidR="002A2A7F">
        <w:rPr>
          <w:rFonts w:ascii="Times New Roman" w:hAnsi="Times New Roman" w:cs="Times New Roman"/>
          <w:sz w:val="24"/>
          <w:szCs w:val="24"/>
        </w:rPr>
        <w:t>, получить «психологический портрет» на каждого человека с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и на их основе начать индивидуальную коррекцию</w:t>
      </w:r>
      <w:r w:rsidR="002A2A7F">
        <w:rPr>
          <w:rFonts w:ascii="Times New Roman" w:hAnsi="Times New Roman" w:cs="Times New Roman"/>
          <w:sz w:val="24"/>
          <w:szCs w:val="24"/>
        </w:rPr>
        <w:t xml:space="preserve"> специальными аудиофайлами</w:t>
      </w:r>
      <w:r w:rsidR="00A242E3">
        <w:rPr>
          <w:rFonts w:ascii="Times New Roman" w:hAnsi="Times New Roman" w:cs="Times New Roman"/>
          <w:sz w:val="24"/>
          <w:szCs w:val="24"/>
        </w:rPr>
        <w:t xml:space="preserve"> с параллельным заполнением листков самонаблюдений (смотри Приложение 2) и наблюдений тренерами (руководителями) (смотри Приложение 3). (2 недели)</w:t>
      </w:r>
      <w:r w:rsidR="00D24F80">
        <w:rPr>
          <w:rFonts w:ascii="Times New Roman" w:hAnsi="Times New Roman" w:cs="Times New Roman"/>
          <w:sz w:val="24"/>
          <w:szCs w:val="24"/>
        </w:rPr>
        <w:t xml:space="preserve"> Отправить обобщённые результаты в «Научную группу».</w:t>
      </w:r>
    </w:p>
    <w:p w:rsidR="00A242E3" w:rsidRDefault="00A242E3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получен нужный результат, закрепить его (ещё 2 недели) и перейти к следующему уровню от (А) к (Б) или от (Б) к (А).</w:t>
      </w:r>
    </w:p>
    <w:p w:rsidR="00A242E3" w:rsidRDefault="00A242E3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результат не устраивает изменить тактику и применяемые методы до достижения нужных показателей (Обычно 85% срабатывает на стандартных процедурах, 15% требует индивидуального подхода).</w:t>
      </w:r>
    </w:p>
    <w:p w:rsidR="00D24F80" w:rsidRDefault="00D24F80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Тонкая индивидуальная коррекция по заказу тренера и игрока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повышение точности 3-х очкового броска, улучшение игры двумя руками</w:t>
      </w:r>
      <w:r w:rsidR="00FC54D3">
        <w:rPr>
          <w:rFonts w:ascii="Times New Roman" w:hAnsi="Times New Roman" w:cs="Times New Roman"/>
          <w:sz w:val="24"/>
          <w:szCs w:val="24"/>
        </w:rPr>
        <w:t xml:space="preserve"> или под кольцом, профилактика неоправданного риска и травматизма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54D3">
        <w:rPr>
          <w:rFonts w:ascii="Times New Roman" w:hAnsi="Times New Roman" w:cs="Times New Roman"/>
          <w:sz w:val="24"/>
          <w:szCs w:val="24"/>
        </w:rPr>
        <w:t>.</w:t>
      </w:r>
    </w:p>
    <w:p w:rsidR="00FC54D3" w:rsidRDefault="00FC54D3" w:rsidP="00380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необходимые руководству и </w:t>
      </w:r>
      <w:r w:rsidR="00BB2EF3"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>тренерам виды психологической работы в том числе с обслуживающим персоналом (врачи, массажисты</w:t>
      </w:r>
      <w:r w:rsidR="00BB2EF3">
        <w:rPr>
          <w:rFonts w:ascii="Times New Roman" w:hAnsi="Times New Roman" w:cs="Times New Roman"/>
          <w:sz w:val="24"/>
          <w:szCs w:val="24"/>
        </w:rPr>
        <w:t xml:space="preserve">, тренер по </w:t>
      </w:r>
      <w:proofErr w:type="spellStart"/>
      <w:proofErr w:type="gramStart"/>
      <w:r w:rsidR="00BB2EF3">
        <w:rPr>
          <w:rFonts w:ascii="Times New Roman" w:hAnsi="Times New Roman" w:cs="Times New Roman"/>
          <w:sz w:val="24"/>
          <w:szCs w:val="24"/>
        </w:rPr>
        <w:t>физ.подготовке</w:t>
      </w:r>
      <w:proofErr w:type="spellEnd"/>
      <w:proofErr w:type="gramEnd"/>
      <w:r w:rsidR="00BB2EF3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2EF3">
        <w:rPr>
          <w:rFonts w:ascii="Times New Roman" w:hAnsi="Times New Roman" w:cs="Times New Roman"/>
          <w:sz w:val="24"/>
          <w:szCs w:val="24"/>
        </w:rPr>
        <w:t>.</w:t>
      </w:r>
    </w:p>
    <w:p w:rsidR="00BB2EF3" w:rsidRDefault="00BB2EF3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B2EF3" w:rsidRDefault="00BB2EF3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общий план, который уточняется и дополняется в каждом конкретном случае.</w:t>
      </w: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170B11" w:rsidP="00BB2E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0B11" w:rsidRDefault="00A27EB4" w:rsidP="00A27EB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27EB4" w:rsidRDefault="00A27EB4" w:rsidP="00A27EB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7EB4">
        <w:rPr>
          <w:rFonts w:ascii="Times New Roman" w:hAnsi="Times New Roman" w:cs="Times New Roman"/>
          <w:b/>
          <w:sz w:val="24"/>
          <w:szCs w:val="24"/>
        </w:rPr>
        <w:t>Нуждаемость в психологическом сопровождении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EB4" w:rsidRDefault="00A27EB4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7A8" w:rsidRDefault="00A27EB4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 (тренер) ____________________________________________________</w:t>
      </w:r>
    </w:p>
    <w:p w:rsidR="00A27EB4" w:rsidRDefault="00A27EB4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EB4" w:rsidRDefault="00A27EB4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</w:t>
      </w:r>
    </w:p>
    <w:p w:rsidR="00A27EB4" w:rsidRPr="000C5888" w:rsidRDefault="000C5888" w:rsidP="00AB7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в электронном виде и дубль присылать на </w:t>
      </w:r>
      <w:hyperlink r:id="rId5" w:history="1"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psychotherapevt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88" w:rsidRPr="000C5888" w:rsidRDefault="000C5888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8"/>
        <w:gridCol w:w="4397"/>
        <w:gridCol w:w="1523"/>
        <w:gridCol w:w="1628"/>
      </w:tblGrid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или конкретный заказ</w:t>
            </w:r>
          </w:p>
        </w:tc>
        <w:tc>
          <w:tcPr>
            <w:tcW w:w="4397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требуется от спортивного психолога</w:t>
            </w:r>
          </w:p>
        </w:tc>
        <w:tc>
          <w:tcPr>
            <w:tcW w:w="1523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</w:t>
            </w:r>
          </w:p>
        </w:tc>
        <w:tc>
          <w:tcPr>
            <w:tcW w:w="1628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Возраст/пол </w:t>
            </w:r>
            <w:r w:rsidR="00E1761E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</w:tr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</w:tc>
        <w:tc>
          <w:tcPr>
            <w:tcW w:w="4397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4397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восприимчивости указаний</w:t>
            </w:r>
          </w:p>
        </w:tc>
        <w:tc>
          <w:tcPr>
            <w:tcW w:w="1523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  <w:r w:rsidR="000C58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1761E" w:rsidTr="00E1761E">
        <w:tc>
          <w:tcPr>
            <w:tcW w:w="2908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устойчивость</w:t>
            </w:r>
          </w:p>
        </w:tc>
        <w:tc>
          <w:tcPr>
            <w:tcW w:w="4397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психологической устойчивости к проигрышам</w:t>
            </w:r>
          </w:p>
        </w:tc>
        <w:tc>
          <w:tcPr>
            <w:tcW w:w="1523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 Ж</w:t>
            </w:r>
          </w:p>
        </w:tc>
      </w:tr>
      <w:tr w:rsidR="00E1761E" w:rsidTr="00E1761E">
        <w:tc>
          <w:tcPr>
            <w:tcW w:w="2908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очковый бросок</w:t>
            </w:r>
          </w:p>
        </w:tc>
        <w:tc>
          <w:tcPr>
            <w:tcW w:w="4397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техники и точности</w:t>
            </w:r>
          </w:p>
        </w:tc>
        <w:tc>
          <w:tcPr>
            <w:tcW w:w="1523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1761E" w:rsidRDefault="000C5888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18 -19 лет М</w:t>
            </w:r>
          </w:p>
        </w:tc>
      </w:tr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397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AB7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AB7A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888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61E" w:rsidTr="00E1761E">
        <w:tc>
          <w:tcPr>
            <w:tcW w:w="2908" w:type="dxa"/>
          </w:tcPr>
          <w:p w:rsidR="00E1761E" w:rsidRDefault="00E1761E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:rsidR="00E1761E" w:rsidRPr="00FC7965" w:rsidRDefault="00E1761E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1761E" w:rsidRDefault="00E1761E" w:rsidP="00E17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61E" w:rsidRDefault="00E1761E" w:rsidP="00E17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комментарии и пояснения для психолога:</w:t>
      </w:r>
    </w:p>
    <w:p w:rsidR="00A27EB4" w:rsidRDefault="00A27EB4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A18" w:rsidRDefault="00693A18" w:rsidP="00AB7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45615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0A42DE">
        <w:rPr>
          <w:rFonts w:ascii="Times New Roman" w:hAnsi="Times New Roman" w:cs="Times New Roman"/>
          <w:sz w:val="24"/>
          <w:szCs w:val="24"/>
        </w:rPr>
        <w:t>ние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5E" w:rsidRDefault="004C0C19" w:rsidP="0045615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Самооценка изменения важных параметров деятельности</w:t>
      </w:r>
      <w:r w:rsidR="0045615E">
        <w:rPr>
          <w:rFonts w:ascii="Times New Roman" w:hAnsi="Times New Roman" w:cs="Times New Roman"/>
          <w:sz w:val="24"/>
          <w:szCs w:val="24"/>
        </w:rPr>
        <w:t>.</w:t>
      </w: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команды (</w:t>
      </w:r>
      <w:r w:rsidR="004C0C19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</w:t>
      </w:r>
    </w:p>
    <w:p w:rsidR="0045615E" w:rsidRPr="000C5888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в электронном виде и дубль присылать на </w:t>
      </w:r>
      <w:hyperlink r:id="rId6" w:history="1"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psychotherapevt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1257">
        <w:rPr>
          <w:rFonts w:ascii="Times New Roman" w:hAnsi="Times New Roman" w:cs="Times New Roman"/>
          <w:sz w:val="24"/>
          <w:szCs w:val="24"/>
        </w:rPr>
        <w:t>. Самооценка каждого параметра производится самостоятельно 2-3 раза в неделю в баллах от 1 до 5: 1-очень плохо, 2- плохо, 3-удовлетворительно, 4-хорошо, 5-отлично. Лучше про</w:t>
      </w:r>
      <w:r w:rsidR="00667854">
        <w:rPr>
          <w:rFonts w:ascii="Times New Roman" w:hAnsi="Times New Roman" w:cs="Times New Roman"/>
          <w:sz w:val="24"/>
          <w:szCs w:val="24"/>
        </w:rPr>
        <w:t>водить через равные промежутки (3 дня)</w:t>
      </w:r>
      <w:r w:rsidR="00351257">
        <w:rPr>
          <w:rFonts w:ascii="Times New Roman" w:hAnsi="Times New Roman" w:cs="Times New Roman"/>
          <w:sz w:val="24"/>
          <w:szCs w:val="24"/>
        </w:rPr>
        <w:t>, в одно время (утро или вечер).</w:t>
      </w:r>
    </w:p>
    <w:p w:rsidR="0045615E" w:rsidRPr="000C5888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1213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1244"/>
      </w:tblGrid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(подбирается с тренером, заполняется самостоятельно)</w:t>
            </w:r>
          </w:p>
        </w:tc>
        <w:tc>
          <w:tcPr>
            <w:tcW w:w="1213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P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57" w:rsidRPr="00351257" w:rsidRDefault="00351257" w:rsidP="004C0C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</w:tc>
        <w:tc>
          <w:tcPr>
            <w:tcW w:w="1213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02.10.2020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578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667854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1213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+2</w:t>
            </w:r>
          </w:p>
        </w:tc>
      </w:tr>
      <w:tr w:rsidR="00667854" w:rsidTr="00AB3856">
        <w:tc>
          <w:tcPr>
            <w:tcW w:w="2219" w:type="dxa"/>
          </w:tcPr>
          <w:p w:rsidR="004C0C19" w:rsidRDefault="00351257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213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Без улучшения</w:t>
            </w:r>
          </w:p>
        </w:tc>
      </w:tr>
      <w:tr w:rsidR="00667854" w:rsidTr="00AB3856">
        <w:tc>
          <w:tcPr>
            <w:tcW w:w="2219" w:type="dxa"/>
          </w:tcPr>
          <w:p w:rsidR="004C0C19" w:rsidRDefault="00667854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бросков</w:t>
            </w:r>
          </w:p>
        </w:tc>
        <w:tc>
          <w:tcPr>
            <w:tcW w:w="1213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 (6 из 10)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4C0C19" w:rsidRPr="00667854" w:rsidRDefault="00667854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4C0C19" w:rsidRPr="00667854" w:rsidRDefault="00AB3856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+1</w:t>
            </w: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854" w:rsidTr="00AB3856">
        <w:tc>
          <w:tcPr>
            <w:tcW w:w="2219" w:type="dxa"/>
          </w:tcPr>
          <w:p w:rsidR="004C0C19" w:rsidRDefault="004C0C19" w:rsidP="004C0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4C0C19" w:rsidRPr="00FC7965" w:rsidRDefault="004C0C19" w:rsidP="004C0C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комментарии и пояснения для психолога:</w:t>
      </w:r>
    </w:p>
    <w:p w:rsidR="0045615E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Pr="00693A18" w:rsidRDefault="0045615E" w:rsidP="00456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15E" w:rsidRDefault="0045615E" w:rsidP="0045615E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856" w:rsidRDefault="00AB3856" w:rsidP="00AB385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AB3856" w:rsidRDefault="00AB3856" w:rsidP="00AB385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тренером</w:t>
      </w:r>
      <w:r w:rsidR="003C1F29">
        <w:rPr>
          <w:rFonts w:ascii="Times New Roman" w:hAnsi="Times New Roman" w:cs="Times New Roman"/>
          <w:b/>
          <w:sz w:val="24"/>
          <w:szCs w:val="24"/>
        </w:rPr>
        <w:t xml:space="preserve"> (руководителем)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важных параметров деятельности</w:t>
      </w:r>
      <w:r w:rsidR="003C1F29">
        <w:rPr>
          <w:rFonts w:ascii="Times New Roman" w:hAnsi="Times New Roman" w:cs="Times New Roman"/>
          <w:b/>
          <w:sz w:val="24"/>
          <w:szCs w:val="24"/>
        </w:rPr>
        <w:t xml:space="preserve">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856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856" w:rsidRDefault="003C1F29" w:rsidP="00AB38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(руководитель)</w:t>
      </w:r>
      <w:r w:rsidR="00AB3856">
        <w:rPr>
          <w:rFonts w:ascii="Times New Roman" w:hAnsi="Times New Roman" w:cs="Times New Roman"/>
          <w:sz w:val="24"/>
          <w:szCs w:val="24"/>
        </w:rPr>
        <w:t xml:space="preserve"> команды (клуба) ____________________________________________________</w:t>
      </w:r>
    </w:p>
    <w:p w:rsidR="00AB3856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856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</w:t>
      </w:r>
    </w:p>
    <w:p w:rsidR="00AB3856" w:rsidRPr="000C5888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в электронном виде и дубль присылать на </w:t>
      </w:r>
      <w:hyperlink r:id="rId7" w:history="1"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psychotherapevt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49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F29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ценка каждого параметра производит</w:t>
      </w:r>
      <w:r w:rsidR="003C1F29">
        <w:rPr>
          <w:rFonts w:ascii="Times New Roman" w:hAnsi="Times New Roman" w:cs="Times New Roman"/>
          <w:sz w:val="24"/>
          <w:szCs w:val="24"/>
        </w:rPr>
        <w:t>ся тренером (руководителем)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2-3 раза в неделю в баллах от 1 до 5: 1-очень плохо, 2- плохо, 3-удовлетворительно, 4-хорошо, 5-отлично. Лучше проводить через равные промежутки (3 дня).</w:t>
      </w:r>
    </w:p>
    <w:p w:rsidR="00AB3856" w:rsidRPr="000C5888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1213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1244"/>
      </w:tblGrid>
      <w:tr w:rsidR="003C1F29" w:rsidTr="008B1B58">
        <w:tc>
          <w:tcPr>
            <w:tcW w:w="2219" w:type="dxa"/>
          </w:tcPr>
          <w:p w:rsidR="00AB3856" w:rsidRPr="00FC7965" w:rsidRDefault="003C1F29" w:rsidP="008B1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796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(подбирается спортсмену </w:t>
            </w:r>
            <w:r w:rsidR="00AB3856" w:rsidRPr="00FC7965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Pr="00FC7965">
              <w:rPr>
                <w:rFonts w:ascii="Times New Roman" w:hAnsi="Times New Roman" w:cs="Times New Roman"/>
                <w:sz w:val="20"/>
                <w:szCs w:val="20"/>
              </w:rPr>
              <w:t>ером (руководителем)</w:t>
            </w:r>
            <w:r w:rsidR="00AB3856" w:rsidRPr="00FC79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3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Pr="00351257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2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856" w:rsidRPr="00351257" w:rsidRDefault="00AB3856" w:rsidP="008B1B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</w:tc>
        <w:tc>
          <w:tcPr>
            <w:tcW w:w="1213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02.10.2020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1213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Улучшение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+2</w:t>
            </w: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213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Без улучшения</w:t>
            </w: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бросков</w:t>
            </w:r>
          </w:p>
        </w:tc>
        <w:tc>
          <w:tcPr>
            <w:tcW w:w="1213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7854">
              <w:rPr>
                <w:rFonts w:ascii="Times New Roman" w:hAnsi="Times New Roman" w:cs="Times New Roman"/>
                <w:sz w:val="16"/>
                <w:szCs w:val="16"/>
              </w:rPr>
              <w:t>3 (6 из 10)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AB3856" w:rsidRPr="00667854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+1</w:t>
            </w: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29" w:rsidTr="008B1B58">
        <w:tc>
          <w:tcPr>
            <w:tcW w:w="2219" w:type="dxa"/>
          </w:tcPr>
          <w:p w:rsidR="00AB3856" w:rsidRDefault="00AB3856" w:rsidP="008B1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AB3856" w:rsidRPr="00FC7965" w:rsidRDefault="00AB3856" w:rsidP="008B1B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3856" w:rsidRDefault="00AB3856" w:rsidP="00AB38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856" w:rsidRDefault="00AB3856" w:rsidP="003C1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комментарии и пояснения для пси</w:t>
      </w:r>
      <w:r w:rsidR="003C1F29">
        <w:rPr>
          <w:rFonts w:ascii="Times New Roman" w:hAnsi="Times New Roman" w:cs="Times New Roman"/>
          <w:sz w:val="24"/>
          <w:szCs w:val="24"/>
        </w:rPr>
        <w:t>холога:</w:t>
      </w:r>
    </w:p>
    <w:sectPr w:rsidR="00AB3856" w:rsidSect="00AB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822"/>
    <w:multiLevelType w:val="hybridMultilevel"/>
    <w:tmpl w:val="7428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8"/>
    <w:rsid w:val="000A42DE"/>
    <w:rsid w:val="000C5888"/>
    <w:rsid w:val="00170B11"/>
    <w:rsid w:val="002A2A7F"/>
    <w:rsid w:val="00351257"/>
    <w:rsid w:val="00380F04"/>
    <w:rsid w:val="003C1F29"/>
    <w:rsid w:val="003F1C57"/>
    <w:rsid w:val="0045615E"/>
    <w:rsid w:val="004C0C19"/>
    <w:rsid w:val="00582B0E"/>
    <w:rsid w:val="005A2C7C"/>
    <w:rsid w:val="00606847"/>
    <w:rsid w:val="00667854"/>
    <w:rsid w:val="00693A18"/>
    <w:rsid w:val="00710B6A"/>
    <w:rsid w:val="007D724D"/>
    <w:rsid w:val="008501BA"/>
    <w:rsid w:val="008D75F6"/>
    <w:rsid w:val="009D12DE"/>
    <w:rsid w:val="009F11A3"/>
    <w:rsid w:val="00A242E3"/>
    <w:rsid w:val="00A27EB4"/>
    <w:rsid w:val="00AB3856"/>
    <w:rsid w:val="00AB7A90"/>
    <w:rsid w:val="00AE5E6A"/>
    <w:rsid w:val="00B05F00"/>
    <w:rsid w:val="00BB2EF3"/>
    <w:rsid w:val="00D24F80"/>
    <w:rsid w:val="00D975EC"/>
    <w:rsid w:val="00E1761E"/>
    <w:rsid w:val="00E40A3D"/>
    <w:rsid w:val="00E77FD0"/>
    <w:rsid w:val="00E8537A"/>
    <w:rsid w:val="00EA171D"/>
    <w:rsid w:val="00F96E23"/>
    <w:rsid w:val="00FC54D3"/>
    <w:rsid w:val="00FC7965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F23D-5FA8-4643-A20F-CA829FD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90"/>
    <w:pPr>
      <w:spacing w:after="0" w:line="240" w:lineRule="auto"/>
    </w:pPr>
  </w:style>
  <w:style w:type="table" w:styleId="a4">
    <w:name w:val="Table Grid"/>
    <w:basedOn w:val="a1"/>
    <w:uiPriority w:val="39"/>
    <w:rsid w:val="00A2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therapev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therapevt@mail.ru" TargetMode="External"/><Relationship Id="rId5" Type="http://schemas.openxmlformats.org/officeDocument/2006/relationships/hyperlink" Target="mailto:psychotherapev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\Documents\&#1053;&#1072;&#1089;&#1090;&#1088;&#1072;&#1080;&#1074;&#1072;&#1077;&#1084;&#1099;&#1077;%20&#1096;&#1072;&#1073;&#1083;&#1086;&#1085;&#1099;%20Office\&#1052;&#1086;&#1081;%20&#1096;&#1072;&#1073;&#1083;&#1086;&#1085;%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 12</Template>
  <TotalTime>365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2020-09-24T04:03:00Z</dcterms:created>
  <dcterms:modified xsi:type="dcterms:W3CDTF">2020-09-27T17:04:00Z</dcterms:modified>
</cp:coreProperties>
</file>